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537AA36A" w:rsidR="00A54A70" w:rsidRPr="00A705D7" w:rsidRDefault="00A54A70" w:rsidP="00CA3A15">
      <w:pPr>
        <w:rPr>
          <w:b/>
          <w:bCs/>
        </w:rPr>
      </w:pPr>
      <w:r w:rsidRPr="00A705D7">
        <w:rPr>
          <w:b/>
          <w:bCs/>
        </w:rPr>
        <w:t>CLASSIC</w:t>
      </w:r>
      <w:r w:rsidR="004F3995">
        <w:rPr>
          <w:b/>
          <w:bCs/>
        </w:rPr>
        <w:t xml:space="preserve"> </w:t>
      </w:r>
      <w:proofErr w:type="spellStart"/>
      <w:r w:rsidR="004F3995">
        <w:rPr>
          <w:b/>
          <w:bCs/>
        </w:rPr>
        <w:t>line</w:t>
      </w:r>
      <w:proofErr w:type="spellEnd"/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210F579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Tipo di stoccaggio stoccaggio passivo</w:t>
      </w:r>
      <w:r w:rsidRPr="00A705D7">
        <w:t xml:space="preserve"> von brennbaren Flüssigkeiten in Gebäuden gemäß TRGS 510. Feuerwiderstandsfähigkeit </w:t>
      </w:r>
      <w:r w:rsidR="00472C9E" w:rsidRPr="00A705D7">
        <w:t>Tipo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Serratura serratura a cilindro</w:t>
      </w:r>
      <w:r w:rsidRPr="00A705D7">
        <w:t xml:space="preserve">, </w:t>
      </w:r>
      <w:r w:rsidR="00472C9E" w:rsidRPr="00A705D7">
        <w:t>Maniglia della porta maniglia a staffa in nickel opaca</w:t>
      </w:r>
      <w:r w:rsidRPr="00A705D7">
        <w:t xml:space="preserve">, </w:t>
      </w:r>
      <w:r w:rsidR="00472C9E" w:rsidRPr="00A705D7">
        <w:t>Zoccolo classica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sì</w:t>
      </w:r>
      <w:r w:rsidR="00CA3A15" w:rsidRPr="00A705D7">
        <w:t xml:space="preserve">, </w:t>
      </w:r>
      <w:r w:rsidR="00472C9E" w:rsidRPr="00A705D7">
        <w:t>DIN EN 16121/16122 sì</w:t>
      </w:r>
      <w:r w:rsidR="00CA3A15" w:rsidRPr="00A705D7">
        <w:t xml:space="preserve">, </w:t>
      </w:r>
      <w:r w:rsidR="00472C9E" w:rsidRPr="00A705D7">
        <w:t>Conformità CE sì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Tipo di porta porta a battente</w:t>
      </w:r>
      <w:r w:rsidR="00CA3A15" w:rsidRPr="00A705D7">
        <w:t xml:space="preserve">, </w:t>
      </w:r>
      <w:r w:rsidRPr="00A705D7">
        <w:t>Colore porta RAL 1018</w:t>
      </w:r>
      <w:r w:rsidR="00CA3A15" w:rsidRPr="00A705D7">
        <w:t>,</w:t>
      </w:r>
      <w:r w:rsidR="00CC410A" w:rsidRPr="00A705D7">
        <w:t xml:space="preserve"> </w:t>
      </w:r>
      <w:r w:rsidRPr="00A705D7">
        <w:t>Colore armadio RAL 7035</w:t>
      </w:r>
      <w:r w:rsidR="00CA3A15" w:rsidRPr="00A705D7">
        <w:t>,</w:t>
      </w:r>
      <w:r w:rsidR="00CC410A" w:rsidRPr="00A705D7">
        <w:t xml:space="preserve"> </w:t>
      </w:r>
      <w:r w:rsidRPr="00A705D7">
        <w:t>Colore zoccolo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Larghezza esterna ca. 594 mm</w:t>
      </w:r>
      <w:r w:rsidR="00CA3A15" w:rsidRPr="00A705D7">
        <w:t xml:space="preserve"> </w:t>
      </w:r>
      <w:r w:rsidRPr="00A705D7">
        <w:t>Profondità esterna ca. 747 mm</w:t>
      </w:r>
      <w:r w:rsidR="00CA3A15" w:rsidRPr="00A705D7">
        <w:t xml:space="preserve"> </w:t>
      </w:r>
      <w:r w:rsidRPr="00A705D7">
        <w:t>Altezza esterna ca. 2045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70354723" w:rsidR="00CA3A15" w:rsidRPr="00A705D7" w:rsidRDefault="00472C9E" w:rsidP="00CA3A15">
      <w:r w:rsidRPr="00A705D7">
        <w:t>Materiale dell’equipaggiamento interno lamiera di acciaio</w:t>
      </w:r>
      <w:r w:rsidR="00CA3A15" w:rsidRPr="00A705D7">
        <w:t xml:space="preserve">, </w:t>
      </w:r>
      <w:r w:rsidRPr="00A705D7">
        <w:t>Vasca di contenimento sul fondo</w:t>
      </w:r>
      <w:r w:rsidR="00CA3A15" w:rsidRPr="00A705D7">
        <w:t xml:space="preserve">, </w:t>
      </w:r>
      <w:r w:rsidRPr="00A705D7">
        <w:t>Aree di stoccaggio (LB) 4</w:t>
      </w:r>
      <w:r w:rsidR="00CA3A15" w:rsidRPr="00A705D7">
        <w:t xml:space="preserve"> als </w:t>
      </w:r>
      <w:r w:rsidRPr="00A705D7">
        <w:t>Ripiano di stoccaggio</w:t>
      </w:r>
      <w:r w:rsidR="00F77C17" w:rsidRPr="00A705D7">
        <w:t xml:space="preserve"> </w:t>
      </w:r>
      <w:r w:rsidR="00CA3A15" w:rsidRPr="00A705D7">
        <w:t xml:space="preserve"> </w:t>
      </w:r>
      <w:r w:rsidRPr="00A705D7">
        <w:t>Altezza di inserimento ca. 394 mm</w:t>
      </w:r>
      <w:r w:rsidR="00F77C17" w:rsidRPr="00A705D7">
        <w:t xml:space="preserve">. </w:t>
      </w:r>
      <w:r w:rsidR="00D8278E">
        <w:t xml:space="preserve">Bei Lagerbodenausstattung: </w:t>
      </w:r>
      <w:r w:rsidR="00F77C17" w:rsidRPr="00A705D7">
        <w:t>vo</w:t>
      </w:r>
      <w:r w:rsidR="00CA3A15" w:rsidRPr="00A705D7">
        <w:t>r Ort im Raster von 16mm einstellbar</w:t>
      </w:r>
      <w:r w:rsidR="00F77C17" w:rsidRPr="00A705D7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34B20BF5" w:rsidR="00CA3A15" w:rsidRPr="00A705D7" w:rsidRDefault="00CA3A15" w:rsidP="00CA3A15">
      <w:r w:rsidRPr="00A705D7">
        <w:t>Im Brandfall selbstschließend, 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425094" w:rsidRPr="00A705D7">
        <w:t xml:space="preserve">S 2.8 m³/h, XS, 6.1 ³/h, M 4.6 m³/h, ML 5.5 m³/h, L 6.9 m³/h, XL 9.5 </w:t>
      </w:r>
      <w:r w:rsidRPr="00A705D7">
        <w:t>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</w:t>
      </w:r>
      <w:proofErr w:type="spellStart"/>
      <w:r w:rsidRPr="00A705D7">
        <w:t>Pa</w:t>
      </w:r>
      <w:proofErr w:type="spellEnd"/>
      <w:r w:rsidRPr="00A705D7">
        <w:t xml:space="preserve">, </w:t>
      </w:r>
      <w:r w:rsidR="00425094" w:rsidRPr="00A705D7">
        <w:t xml:space="preserve"> </w:t>
      </w:r>
      <w:r w:rsidRPr="00A705D7">
        <w:t xml:space="preserve">(gleichmäßig verteilt), </w:t>
      </w:r>
      <w:r w:rsidR="00425094" w:rsidRPr="00A705D7">
        <w:t>Carico utile max.  360 kg,</w:t>
      </w:r>
      <w:r w:rsidRPr="00A705D7">
        <w:t xml:space="preserve"> </w:t>
      </w:r>
      <w:r w:rsidR="00425094" w:rsidRPr="00A705D7">
        <w:t>Volume di raccolta 16,5 L, Volume max. recipiente singolo 15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2B215DE2" w:rsidR="00CA3A15" w:rsidRPr="00A705D7" w:rsidRDefault="00CA3A15" w:rsidP="00CA3A15">
      <w:r w:rsidRPr="00A705D7">
        <w:t xml:space="preserve">DÜPERTHAL </w:t>
      </w:r>
      <w:r w:rsidR="00A705D7" w:rsidRPr="00A705D7">
        <w:t>CLASSIC</w:t>
      </w:r>
      <w:r w:rsidR="004F3995">
        <w:t xml:space="preserve"> </w:t>
      </w:r>
      <w:proofErr w:type="spellStart"/>
      <w:r w:rsidR="004F3995">
        <w:t>line</w:t>
      </w:r>
      <w:proofErr w:type="spellEnd"/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EEDD9" w14:textId="77777777" w:rsidR="00203CCA" w:rsidRDefault="00203CCA" w:rsidP="004A0080">
      <w:r>
        <w:separator/>
      </w:r>
    </w:p>
  </w:endnote>
  <w:endnote w:type="continuationSeparator" w:id="0">
    <w:p w14:paraId="08D3F530" w14:textId="77777777" w:rsidR="00203CCA" w:rsidRDefault="00203CC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345E8" w14:textId="77777777" w:rsidR="00203CCA" w:rsidRDefault="00203CCA" w:rsidP="004A0080">
      <w:r>
        <w:separator/>
      </w:r>
    </w:p>
  </w:footnote>
  <w:footnote w:type="continuationSeparator" w:id="0">
    <w:p w14:paraId="16D92C31" w14:textId="77777777" w:rsidR="00203CCA" w:rsidRDefault="00203CC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35333"/>
    <w:rsid w:val="001B2E45"/>
    <w:rsid w:val="001B4009"/>
    <w:rsid w:val="001B57A6"/>
    <w:rsid w:val="001C7054"/>
    <w:rsid w:val="002013D8"/>
    <w:rsid w:val="00203CCA"/>
    <w:rsid w:val="00254024"/>
    <w:rsid w:val="00292B54"/>
    <w:rsid w:val="002F22A6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40196F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E23FF"/>
    <w:rsid w:val="004E44AB"/>
    <w:rsid w:val="004F21D5"/>
    <w:rsid w:val="004F399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6E83"/>
    <w:rsid w:val="0063647F"/>
    <w:rsid w:val="0065237B"/>
    <w:rsid w:val="006B6D4B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A13781"/>
    <w:rsid w:val="00A24D69"/>
    <w:rsid w:val="00A54A70"/>
    <w:rsid w:val="00A559A7"/>
    <w:rsid w:val="00A705D7"/>
    <w:rsid w:val="00A91C13"/>
    <w:rsid w:val="00AA45A7"/>
    <w:rsid w:val="00AF08F1"/>
    <w:rsid w:val="00AF67FD"/>
    <w:rsid w:val="00B465B4"/>
    <w:rsid w:val="00B64C72"/>
    <w:rsid w:val="00B71BC0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3A15"/>
    <w:rsid w:val="00CC410A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D1AA2"/>
    <w:rsid w:val="00ED221A"/>
    <w:rsid w:val="00F15E46"/>
    <w:rsid w:val="00F56C1A"/>
    <w:rsid w:val="00F77C17"/>
    <w:rsid w:val="00FA6B59"/>
    <w:rsid w:val="00FB4357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209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2</cp:revision>
  <cp:lastPrinted>2017-02-08T13:37:00Z</cp:lastPrinted>
  <dcterms:created xsi:type="dcterms:W3CDTF">2026-10-09T11:34:00Z</dcterms:created>
  <dcterms:modified xsi:type="dcterms:W3CDTF">2026-10-09T11:34:00Z</dcterms:modified>
</cp:coreProperties>
</file>